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ED605" w14:textId="77777777" w:rsidR="00D138D2" w:rsidRPr="00EC2B8C" w:rsidRDefault="004E35FB" w:rsidP="00D138D2">
      <w:pPr>
        <w:spacing w:after="0" w:line="240" w:lineRule="auto"/>
        <w:jc w:val="center"/>
        <w:rPr>
          <w:rFonts w:ascii="Maiandra GD" w:hAnsi="Maiandra GD" w:cs="Arial"/>
          <w:b/>
          <w:color w:val="365F91" w:themeColor="accent1" w:themeShade="BF"/>
          <w:sz w:val="24"/>
          <w:szCs w:val="24"/>
        </w:rPr>
      </w:pPr>
      <w:r>
        <w:tab/>
      </w:r>
      <w:r w:rsidR="00D138D2" w:rsidRPr="00D254DD">
        <w:rPr>
          <w:b/>
          <w:noProof/>
          <w:color w:val="548DD4" w:themeColor="text2" w:themeTint="99"/>
          <w:lang w:eastAsia="it-IT"/>
        </w:rPr>
        <w:drawing>
          <wp:anchor distT="0" distB="0" distL="0" distR="0" simplePos="0" relativeHeight="251659264" behindDoc="0" locked="0" layoutInCell="1" allowOverlap="1" wp14:anchorId="6FAEC067" wp14:editId="1E1830D2">
            <wp:simplePos x="0" y="0"/>
            <wp:positionH relativeFrom="margin">
              <wp:posOffset>2766060</wp:posOffset>
            </wp:positionH>
            <wp:positionV relativeFrom="paragraph">
              <wp:posOffset>-613410</wp:posOffset>
            </wp:positionV>
            <wp:extent cx="476163" cy="533400"/>
            <wp:effectExtent l="0" t="0" r="635" b="0"/>
            <wp:wrapNone/>
            <wp:docPr id="1" name="image2.jpeg" descr="stemma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stemma_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63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8D2" w:rsidRPr="00EC2B8C">
        <w:rPr>
          <w:rFonts w:ascii="Maiandra GD" w:hAnsi="Maiandra GD" w:cs="Arial"/>
          <w:b/>
          <w:color w:val="365F91" w:themeColor="accent1" w:themeShade="BF"/>
          <w:sz w:val="24"/>
          <w:szCs w:val="24"/>
        </w:rPr>
        <w:t>ISTITUTO STATALE COMPRENSIVO “P.</w:t>
      </w:r>
      <w:proofErr w:type="gramStart"/>
      <w:r w:rsidR="00D138D2" w:rsidRPr="00EC2B8C">
        <w:rPr>
          <w:rFonts w:ascii="Maiandra GD" w:hAnsi="Maiandra GD" w:cs="Arial"/>
          <w:b/>
          <w:color w:val="365F91" w:themeColor="accent1" w:themeShade="BF"/>
          <w:sz w:val="24"/>
          <w:szCs w:val="24"/>
        </w:rPr>
        <w:t>O.OLIVIERI</w:t>
      </w:r>
      <w:proofErr w:type="gramEnd"/>
      <w:r w:rsidR="00D138D2" w:rsidRPr="00EC2B8C">
        <w:rPr>
          <w:rFonts w:ascii="Maiandra GD" w:hAnsi="Maiandra GD" w:cs="Arial"/>
          <w:b/>
          <w:color w:val="365F91" w:themeColor="accent1" w:themeShade="BF"/>
          <w:sz w:val="24"/>
          <w:szCs w:val="24"/>
        </w:rPr>
        <w:t>” - 47864 PENNABILLI  (RN)</w:t>
      </w:r>
    </w:p>
    <w:p w14:paraId="30754560" w14:textId="77777777" w:rsidR="00D138D2" w:rsidRPr="00EC2B8C" w:rsidRDefault="00D138D2" w:rsidP="00D138D2">
      <w:pPr>
        <w:spacing w:after="0" w:line="240" w:lineRule="auto"/>
        <w:jc w:val="center"/>
        <w:rPr>
          <w:rFonts w:ascii="Maiandra GD" w:hAnsi="Maiandra GD" w:cs="Arial"/>
          <w:color w:val="365F91" w:themeColor="accent1" w:themeShade="BF"/>
          <w:sz w:val="20"/>
          <w:szCs w:val="20"/>
        </w:rPr>
      </w:pPr>
      <w:r w:rsidRPr="00EC2B8C">
        <w:rPr>
          <w:rFonts w:ascii="Maiandra GD" w:hAnsi="Maiandra GD" w:cs="Arial"/>
          <w:b/>
          <w:color w:val="365F91" w:themeColor="accent1" w:themeShade="BF"/>
          <w:sz w:val="20"/>
          <w:szCs w:val="20"/>
        </w:rPr>
        <w:t>Presidenza e Segreteria Centrale</w:t>
      </w:r>
      <w:r w:rsidRPr="00EC2B8C">
        <w:rPr>
          <w:rFonts w:ascii="Maiandra GD" w:hAnsi="Maiandra GD" w:cs="Arial"/>
          <w:color w:val="365F91" w:themeColor="accent1" w:themeShade="BF"/>
          <w:sz w:val="20"/>
          <w:szCs w:val="20"/>
        </w:rPr>
        <w:t>: Piazza Montefeltro, 6 -Tel. 0541928417 Fax 0541928435</w:t>
      </w:r>
    </w:p>
    <w:p w14:paraId="1DF33943" w14:textId="77777777" w:rsidR="00D138D2" w:rsidRPr="00EC2B8C" w:rsidRDefault="00D138D2" w:rsidP="00D138D2">
      <w:pPr>
        <w:spacing w:after="0" w:line="240" w:lineRule="auto"/>
        <w:jc w:val="center"/>
        <w:rPr>
          <w:rFonts w:ascii="Maiandra GD" w:hAnsi="Maiandra GD" w:cs="Arial"/>
          <w:color w:val="365F91" w:themeColor="accent1" w:themeShade="BF"/>
          <w:sz w:val="20"/>
          <w:szCs w:val="20"/>
        </w:rPr>
      </w:pPr>
      <w:r w:rsidRPr="00EC2B8C">
        <w:rPr>
          <w:rFonts w:ascii="Maiandra GD" w:hAnsi="Maiandra GD" w:cs="Arial"/>
          <w:color w:val="365F91" w:themeColor="accent1" w:themeShade="BF"/>
          <w:sz w:val="20"/>
          <w:szCs w:val="20"/>
        </w:rPr>
        <w:t xml:space="preserve">E-mail: </w:t>
      </w:r>
      <w:hyperlink r:id="rId8" w:history="1">
        <w:r w:rsidRPr="004559B6">
          <w:rPr>
            <w:rStyle w:val="Collegamentoipertestuale"/>
            <w:rFonts w:ascii="Maiandra GD" w:hAnsi="Maiandra GD" w:cs="Arial"/>
            <w:sz w:val="20"/>
            <w:szCs w:val="20"/>
          </w:rPr>
          <w:t>rnic812004@istruzione.it-</w:t>
        </w:r>
      </w:hyperlink>
      <w:r w:rsidRPr="00EC2B8C">
        <w:rPr>
          <w:rFonts w:ascii="Maiandra GD" w:hAnsi="Maiandra GD" w:cs="Arial"/>
          <w:color w:val="365F91" w:themeColor="accent1" w:themeShade="BF"/>
          <w:sz w:val="20"/>
          <w:szCs w:val="20"/>
        </w:rPr>
        <w:t xml:space="preserve"> PEC: </w:t>
      </w:r>
      <w:hyperlink r:id="rId9" w:history="1">
        <w:r w:rsidRPr="00EC2B8C">
          <w:rPr>
            <w:rStyle w:val="Collegamentoipertestuale"/>
            <w:rFonts w:ascii="Maiandra GD" w:hAnsi="Maiandra GD" w:cs="Arial"/>
            <w:color w:val="365F91" w:themeColor="accent1" w:themeShade="BF"/>
            <w:sz w:val="20"/>
            <w:szCs w:val="20"/>
          </w:rPr>
          <w:t>rnic812004@pec.istruzione.it</w:t>
        </w:r>
      </w:hyperlink>
      <w:r w:rsidRPr="00EC2B8C">
        <w:rPr>
          <w:rFonts w:ascii="Maiandra GD" w:hAnsi="Maiandra GD" w:cs="Arial"/>
          <w:color w:val="365F91" w:themeColor="accent1" w:themeShade="BF"/>
          <w:sz w:val="20"/>
          <w:szCs w:val="20"/>
        </w:rPr>
        <w:t xml:space="preserve">  -Sito web:</w:t>
      </w:r>
      <w:r>
        <w:rPr>
          <w:rFonts w:ascii="Maiandra GD" w:hAnsi="Maiandra GD" w:cs="Arial"/>
          <w:color w:val="365F91" w:themeColor="accent1" w:themeShade="BF"/>
          <w:sz w:val="20"/>
          <w:szCs w:val="20"/>
        </w:rPr>
        <w:t xml:space="preserve"> www.</w:t>
      </w:r>
      <w:r w:rsidRPr="00EC2B8C">
        <w:rPr>
          <w:rFonts w:ascii="Maiandra GD" w:hAnsi="Maiandra GD" w:cs="Arial"/>
          <w:color w:val="365F91" w:themeColor="accent1" w:themeShade="BF"/>
          <w:sz w:val="20"/>
          <w:szCs w:val="20"/>
        </w:rPr>
        <w:t>icpennabilli.edu.it</w:t>
      </w:r>
    </w:p>
    <w:p w14:paraId="16E87A76" w14:textId="55AD4E78" w:rsidR="00D138D2" w:rsidRDefault="00D138D2" w:rsidP="00D138D2">
      <w:pPr>
        <w:pStyle w:val="Pidipagina"/>
        <w:jc w:val="center"/>
        <w:rPr>
          <w:rFonts w:ascii="Maiandra GD" w:hAnsi="Maiandra GD"/>
          <w:color w:val="365F91" w:themeColor="accent1" w:themeShade="BF"/>
          <w:sz w:val="20"/>
          <w:szCs w:val="20"/>
        </w:rPr>
      </w:pPr>
      <w:r w:rsidRPr="00EC2B8C">
        <w:rPr>
          <w:rFonts w:ascii="Maiandra GD" w:hAnsi="Maiandra GD"/>
          <w:color w:val="365F91" w:themeColor="accent1" w:themeShade="BF"/>
          <w:sz w:val="20"/>
          <w:szCs w:val="20"/>
        </w:rPr>
        <w:t xml:space="preserve">Codice Fiscale: </w:t>
      </w:r>
      <w:proofErr w:type="gramStart"/>
      <w:r w:rsidRPr="00EC2B8C">
        <w:rPr>
          <w:rFonts w:ascii="Maiandra GD" w:hAnsi="Maiandra GD"/>
          <w:color w:val="365F91" w:themeColor="accent1" w:themeShade="BF"/>
          <w:sz w:val="20"/>
          <w:szCs w:val="20"/>
        </w:rPr>
        <w:t>92027380416  -</w:t>
      </w:r>
      <w:proofErr w:type="gramEnd"/>
      <w:r w:rsidRPr="00EC2B8C">
        <w:rPr>
          <w:rFonts w:ascii="Maiandra GD" w:hAnsi="Maiandra GD"/>
          <w:color w:val="365F91" w:themeColor="accent1" w:themeShade="BF"/>
          <w:sz w:val="20"/>
          <w:szCs w:val="20"/>
        </w:rPr>
        <w:t xml:space="preserve"> Codice Univoco Ufficio UFBSSK</w:t>
      </w:r>
    </w:p>
    <w:p w14:paraId="74A840B6" w14:textId="75C76E44" w:rsidR="00EA738E" w:rsidRDefault="00EA738E" w:rsidP="00D138D2">
      <w:pPr>
        <w:pStyle w:val="Pidipagina"/>
        <w:jc w:val="center"/>
        <w:rPr>
          <w:color w:val="3333FF"/>
          <w:sz w:val="20"/>
          <w:szCs w:val="20"/>
        </w:rPr>
      </w:pPr>
    </w:p>
    <w:p w14:paraId="7EDE131F" w14:textId="07299081" w:rsidR="00EA738E" w:rsidRPr="00EA738E" w:rsidRDefault="00EA738E" w:rsidP="00EA738E">
      <w:pPr>
        <w:pStyle w:val="Pidipagina"/>
        <w:rPr>
          <w:color w:val="3333FF"/>
          <w:sz w:val="12"/>
          <w:szCs w:val="12"/>
        </w:rPr>
      </w:pPr>
      <w:r w:rsidRPr="00EA738E">
        <w:rPr>
          <w:color w:val="3333FF"/>
          <w:sz w:val="12"/>
          <w:szCs w:val="12"/>
        </w:rPr>
        <w:fldChar w:fldCharType="begin"/>
      </w:r>
      <w:r w:rsidRPr="00EA738E">
        <w:rPr>
          <w:color w:val="3333FF"/>
          <w:sz w:val="12"/>
          <w:szCs w:val="12"/>
        </w:rPr>
        <w:instrText xml:space="preserve"> FILENAME  \p  \* MERGEFORMAT </w:instrText>
      </w:r>
      <w:r w:rsidRPr="00EA738E">
        <w:rPr>
          <w:color w:val="3333FF"/>
          <w:sz w:val="12"/>
          <w:szCs w:val="12"/>
        </w:rPr>
        <w:fldChar w:fldCharType="separate"/>
      </w:r>
      <w:r w:rsidRPr="00EA738E">
        <w:rPr>
          <w:noProof/>
          <w:color w:val="3333FF"/>
          <w:sz w:val="12"/>
          <w:szCs w:val="12"/>
        </w:rPr>
        <w:t>Z:\DOCENTI\A.S.2023-2024\Informativa ai sensi del DLgs 152-1997.docx</w:t>
      </w:r>
      <w:r w:rsidRPr="00EA738E">
        <w:rPr>
          <w:color w:val="3333FF"/>
          <w:sz w:val="12"/>
          <w:szCs w:val="12"/>
        </w:rPr>
        <w:fldChar w:fldCharType="end"/>
      </w:r>
    </w:p>
    <w:p w14:paraId="7F29FFFF" w14:textId="77777777" w:rsidR="00D138D2" w:rsidRPr="00B04276" w:rsidRDefault="00D138D2" w:rsidP="007B6D32">
      <w:pPr>
        <w:spacing w:after="0" w:line="480" w:lineRule="auto"/>
        <w:jc w:val="both"/>
        <w:rPr>
          <w:rFonts w:ascii="Maiandra GD" w:hAnsi="Maiandra GD"/>
          <w:sz w:val="20"/>
          <w:szCs w:val="20"/>
        </w:rPr>
      </w:pPr>
    </w:p>
    <w:p w14:paraId="7CFA450A" w14:textId="46608062" w:rsidR="007B6D32" w:rsidRPr="00B04276" w:rsidRDefault="007B6D32" w:rsidP="007B6D32">
      <w:pPr>
        <w:spacing w:after="0" w:line="480" w:lineRule="auto"/>
        <w:jc w:val="both"/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</w:pPr>
      <w:r w:rsidRPr="00B04276"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  <w:t xml:space="preserve">Informativa ai sensi del </w:t>
      </w:r>
      <w:proofErr w:type="spellStart"/>
      <w:r w:rsidRPr="00B04276"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  <w:t>D.Lgs.</w:t>
      </w:r>
      <w:proofErr w:type="spellEnd"/>
      <w:r w:rsidRPr="00B04276"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  <w:t xml:space="preserve"> 152/1997, come modificato dal </w:t>
      </w:r>
      <w:proofErr w:type="spellStart"/>
      <w:r w:rsidRPr="00B04276"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  <w:t>D.Lgs.</w:t>
      </w:r>
      <w:proofErr w:type="spellEnd"/>
      <w:r w:rsidRPr="00B04276"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  <w:t xml:space="preserve"> 104/2022</w:t>
      </w:r>
    </w:p>
    <w:p w14:paraId="28377CFB" w14:textId="0F6104B2" w:rsidR="007B6D32" w:rsidRPr="00B04276" w:rsidRDefault="007B6D32" w:rsidP="007B6D32">
      <w:pPr>
        <w:shd w:val="clear" w:color="auto" w:fill="FFFFFF"/>
        <w:jc w:val="both"/>
        <w:rPr>
          <w:rStyle w:val="Nessuno"/>
          <w:rFonts w:ascii="Maiandra GD" w:eastAsia="Fira Sans" w:hAnsi="Maiandra GD" w:cs="Fira Sans"/>
          <w:sz w:val="20"/>
          <w:szCs w:val="20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- </w:t>
      </w:r>
      <w:r w:rsidRPr="00B04276"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  <w:t>Le seguenti informazioni sono contenute nel Contratto individuale di lavoro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: a) identità delle parti del rapporto di lavoro comprese quelle dei co-datori; b) il luogo di lavoro; c) la sede o il domicilio del datore di lavoro; d) l'inquadramento, il livello e la qualifica attribuiti al lavoratore (in alternativa, le caratteristiche o la descrizione sommaria del lavoro); e) la data di inizio del rapporto di lavoro; f) la tipologia di rapporto di lavoro, precisando in caso di rapporti a termine la data di conclusione o la durata dello stesso; </w:t>
      </w:r>
      <w:r w:rsidR="00B04276" w:rsidRPr="00B04276">
        <w:rPr>
          <w:rStyle w:val="Nessuno"/>
          <w:rFonts w:ascii="Maiandra GD" w:eastAsia="Fira Sans" w:hAnsi="Maiandra GD" w:cs="Fira Sans"/>
          <w:sz w:val="20"/>
          <w:szCs w:val="20"/>
        </w:rPr>
        <w:t>g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>) l'importo iniziale della retribuzione o comunque il compenso e i relativi elementi costitutivi.</w:t>
      </w:r>
    </w:p>
    <w:p w14:paraId="73C275D5" w14:textId="027D9B33" w:rsidR="007B6D32" w:rsidRPr="00F66E8B" w:rsidRDefault="007B6D32" w:rsidP="007B6D32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ascii="Maiandra GD" w:hAnsi="Maiandra GD"/>
          <w:sz w:val="20"/>
          <w:szCs w:val="20"/>
        </w:rPr>
      </w:pPr>
      <w:r w:rsidRPr="00B04276"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  <w:t>Le seguenti informazioni sono contenute nel CCNL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di comparto 2006/2009 e 2016/2018 e 2019/2021 visionabili al lin</w:t>
      </w:r>
      <w:r w:rsidR="00FD690E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k: </w:t>
      </w:r>
      <w:hyperlink r:id="rId10" w:history="1">
        <w:r w:rsidR="00B04276" w:rsidRPr="00B04276">
          <w:rPr>
            <w:rStyle w:val="Collegamentoipertestuale"/>
            <w:rFonts w:ascii="Maiandra GD" w:eastAsia="Fira Sans" w:hAnsi="Maiandra GD" w:cs="Fira Sans"/>
            <w:sz w:val="20"/>
            <w:szCs w:val="20"/>
          </w:rPr>
          <w:t>https://trasparenza-pa.net/?codcli=SC23452&amp;node=183881</w:t>
        </w:r>
      </w:hyperlink>
      <w:r w:rsidR="00B04276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>e nel Contratto integrativo di Istituto al link</w:t>
      </w:r>
      <w:r w:rsidR="00FD690E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: </w:t>
      </w:r>
      <w:hyperlink r:id="rId11" w:history="1">
        <w:r w:rsidR="00B04276" w:rsidRPr="00B04276">
          <w:rPr>
            <w:rStyle w:val="Collegamentoipertestuale"/>
            <w:rFonts w:ascii="Maiandra GD" w:eastAsia="Fira Sans" w:hAnsi="Maiandra GD" w:cs="Fira Sans"/>
            <w:sz w:val="20"/>
            <w:szCs w:val="20"/>
          </w:rPr>
          <w:t>https://trasparenza-pa.net/?codcli=SC23452&amp;node=21</w:t>
        </w:r>
      </w:hyperlink>
      <w:r w:rsidR="00B04276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h)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la durata e le condizioni del periodo di prova; l) la durata del congedo per ferie, nonché degli altri congedi retribuiti cui ha diritto il lavoratore, le modalità di determinazione e di fruizione degli stessi; m) la procedura, la forma e i termini del preavviso in caso di recesso del datore di lavoro o del lavoratore; q) il contratto collettivo applicato al rapporto di lavoro, con l'indicazione delle </w:t>
      </w:r>
      <w:r w:rsidRPr="00F66E8B">
        <w:rPr>
          <w:rStyle w:val="Nessuno"/>
          <w:rFonts w:ascii="Maiandra GD" w:eastAsia="Fira Sans" w:hAnsi="Maiandra GD" w:cs="Fira Sans"/>
          <w:sz w:val="20"/>
          <w:szCs w:val="20"/>
        </w:rPr>
        <w:t>parti che lo hanno sottoscritto; o) le condizioni relative al lavoro straordinario e alla sua retribuzione.</w:t>
      </w:r>
    </w:p>
    <w:p w14:paraId="056EDF29" w14:textId="4F30168A" w:rsidR="00F66E8B" w:rsidRDefault="00F66E8B" w:rsidP="00F66E8B">
      <w:pPr>
        <w:shd w:val="clear" w:color="auto" w:fill="FFFFFF"/>
        <w:spacing w:after="160" w:line="259" w:lineRule="auto"/>
        <w:ind w:left="174"/>
        <w:jc w:val="both"/>
        <w:rPr>
          <w:rFonts w:ascii="Maiandra GD" w:hAnsi="Maiandra GD"/>
          <w:sz w:val="20"/>
          <w:szCs w:val="20"/>
          <w:highlight w:val="yellow"/>
        </w:rPr>
      </w:pPr>
      <w:r>
        <w:rPr>
          <w:rStyle w:val="Nessuno"/>
          <w:rFonts w:ascii="Maiandra GD" w:eastAsia="Fira Sans" w:hAnsi="Maiandra GD" w:cs="Fira Sans"/>
          <w:sz w:val="20"/>
          <w:szCs w:val="20"/>
        </w:rPr>
        <w:t>-</w:t>
      </w:r>
      <w:r w:rsidR="007B6D32" w:rsidRPr="00F66E8B">
        <w:rPr>
          <w:rStyle w:val="Nessuno"/>
          <w:rFonts w:ascii="Maiandra GD" w:eastAsia="Fira Sans" w:hAnsi="Maiandra GD" w:cs="Fira Sans"/>
          <w:sz w:val="20"/>
          <w:szCs w:val="20"/>
        </w:rPr>
        <w:t>Per quanto riguarda il recesso del personale a tempo determinato e possibili relative sanzioni si rinvia inoltre all’OM</w:t>
      </w:r>
      <w:r w:rsidR="007B6D32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112/2022 per i docenti e a al. DM  430/2000 per il personale ATA, reperibili sul sito dell’istituto scolastico al link</w:t>
      </w:r>
      <w:r w:rsidR="00FD690E" w:rsidRPr="00B04276">
        <w:rPr>
          <w:rStyle w:val="Nessuno"/>
          <w:rFonts w:ascii="Maiandra GD" w:eastAsia="Fira Sans" w:hAnsi="Maiandra GD" w:cs="Fira Sans"/>
          <w:sz w:val="20"/>
          <w:szCs w:val="20"/>
        </w:rPr>
        <w:t>:</w:t>
      </w:r>
      <w:r w:rsidR="007B6D32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</w:t>
      </w:r>
      <w:hyperlink r:id="rId12" w:history="1">
        <w:r w:rsidRPr="000E71EF">
          <w:rPr>
            <w:rStyle w:val="Collegamentoipertestuale"/>
            <w:rFonts w:ascii="Maiandra GD" w:hAnsi="Maiandra GD"/>
            <w:sz w:val="20"/>
            <w:szCs w:val="20"/>
          </w:rPr>
          <w:t>https://trasparenza-pa.net/?codcli=SC23452&amp;node=174163&amp;page=1</w:t>
        </w:r>
      </w:hyperlink>
    </w:p>
    <w:p w14:paraId="635A0DFA" w14:textId="77777777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>-</w:t>
      </w:r>
      <w:r w:rsidRPr="00B04276"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  <w:t xml:space="preserve"> Si forniscono inoltre le seguenti informazioni:</w:t>
      </w:r>
    </w:p>
    <w:p w14:paraId="10D716C6" w14:textId="123F05A4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sz w:val="20"/>
          <w:szCs w:val="20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>Il lavoratore presterà servizio ne</w:t>
      </w:r>
      <w:r w:rsidR="004B2988" w:rsidRPr="00B04276">
        <w:rPr>
          <w:rStyle w:val="Nessuno"/>
          <w:rFonts w:ascii="Maiandra GD" w:eastAsia="Fira Sans" w:hAnsi="Maiandra GD" w:cs="Fira Sans"/>
          <w:sz w:val="20"/>
          <w:szCs w:val="20"/>
        </w:rPr>
        <w:t>l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seguent</w:t>
      </w:r>
      <w:r w:rsidR="004B2988" w:rsidRPr="00B04276">
        <w:rPr>
          <w:rStyle w:val="Nessuno"/>
          <w:rFonts w:ascii="Maiandra GD" w:eastAsia="Fira Sans" w:hAnsi="Maiandra GD" w:cs="Fira Sans"/>
          <w:sz w:val="20"/>
          <w:szCs w:val="20"/>
        </w:rPr>
        <w:t>e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</w:t>
      </w:r>
      <w:r w:rsidR="004B2988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luogo di lavoro: </w:t>
      </w:r>
      <w:r w:rsidR="00B04276">
        <w:rPr>
          <w:rStyle w:val="Nessuno"/>
          <w:rFonts w:ascii="Maiandra GD" w:eastAsia="Fira Sans" w:hAnsi="Maiandra GD" w:cs="Fira Sans"/>
          <w:sz w:val="20"/>
          <w:szCs w:val="20"/>
        </w:rPr>
        <w:t>ISC di Pennabilli</w:t>
      </w:r>
      <w:r w:rsidR="004B2988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(per il personale ATA),</w:t>
      </w:r>
    </w:p>
    <w:p w14:paraId="629384E8" w14:textId="0481983A" w:rsidR="004B2988" w:rsidRPr="00B04276" w:rsidRDefault="004B2988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sz w:val="20"/>
          <w:szCs w:val="20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>plesso ………………………………………………. (per il personale docente).</w:t>
      </w:r>
    </w:p>
    <w:p w14:paraId="26917370" w14:textId="77777777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i/>
          <w:iCs/>
          <w:sz w:val="20"/>
          <w:szCs w:val="20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>n) periodo e modalità di pagamento della retribuzione:</w:t>
      </w:r>
      <w:r w:rsidRPr="00B04276">
        <w:rPr>
          <w:rStyle w:val="Nessuno"/>
          <w:rFonts w:ascii="Maiandra GD" w:hAnsi="Maiandra GD"/>
          <w:sz w:val="20"/>
          <w:szCs w:val="20"/>
          <w:shd w:val="clear" w:color="auto" w:fill="FEFFFE"/>
        </w:rPr>
        <w:t> </w:t>
      </w:r>
    </w:p>
    <w:p w14:paraId="35064A6F" w14:textId="77777777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sz w:val="20"/>
          <w:szCs w:val="20"/>
          <w:u w:color="538135"/>
        </w:rPr>
      </w:pPr>
      <w:r w:rsidRPr="00B04276">
        <w:rPr>
          <w:rStyle w:val="Nessuno"/>
          <w:rFonts w:ascii="Arial" w:hAnsi="Arial" w:cs="Arial"/>
          <w:sz w:val="20"/>
          <w:szCs w:val="20"/>
        </w:rPr>
        <w:t>□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     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  <w:u w:color="538135"/>
        </w:rPr>
        <w:t xml:space="preserve">personale a tempo indeterminato, supplenti al 30 giugno e al 31 agosto: tramite sistema Noi PA in cooperazione applicativa con MIM. I compensi sono erogati mensilmente su conto corrente bancario o postale. </w:t>
      </w:r>
    </w:p>
    <w:p w14:paraId="4D624762" w14:textId="77777777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sz w:val="20"/>
          <w:szCs w:val="20"/>
          <w:u w:color="538135"/>
        </w:rPr>
      </w:pPr>
      <w:r w:rsidRPr="00B04276">
        <w:rPr>
          <w:rStyle w:val="Nessuno"/>
          <w:rFonts w:ascii="Arial" w:hAnsi="Arial" w:cs="Arial"/>
          <w:sz w:val="20"/>
          <w:szCs w:val="20"/>
          <w:u w:color="538135"/>
        </w:rPr>
        <w:t>□</w:t>
      </w:r>
      <w:r w:rsidRPr="00B04276">
        <w:rPr>
          <w:rStyle w:val="Nessuno"/>
          <w:rFonts w:ascii="Maiandra GD" w:hAnsi="Maiandra GD"/>
          <w:sz w:val="20"/>
          <w:szCs w:val="20"/>
          <w:u w:color="538135"/>
        </w:rPr>
        <w:t xml:space="preserve">     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  <w:u w:color="538135"/>
        </w:rPr>
        <w:t xml:space="preserve">supplenza breve e saltuaria: i pagamenti sono gestiti tramite sistema </w:t>
      </w:r>
      <w:proofErr w:type="spellStart"/>
      <w:r w:rsidRPr="00B04276">
        <w:rPr>
          <w:rStyle w:val="Nessuno"/>
          <w:rFonts w:ascii="Maiandra GD" w:eastAsia="Fira Sans" w:hAnsi="Maiandra GD" w:cs="Fira Sans"/>
          <w:sz w:val="20"/>
          <w:szCs w:val="20"/>
          <w:u w:color="538135"/>
        </w:rPr>
        <w:t>NoiPA</w:t>
      </w:r>
      <w:proofErr w:type="spellEnd"/>
      <w:r w:rsidRPr="00B04276">
        <w:rPr>
          <w:rStyle w:val="Nessuno"/>
          <w:rFonts w:ascii="Maiandra GD" w:eastAsia="Fira Sans" w:hAnsi="Maiandra GD" w:cs="Fira Sans"/>
          <w:sz w:val="20"/>
          <w:szCs w:val="20"/>
          <w:u w:color="538135"/>
        </w:rPr>
        <w:t xml:space="preserve"> in cooperazione applicativa con MI ed erogati di norma a 30 giorni dal mese di riferimento in cui è avvenuta la prestazione, mediante conto corrente bancario o postale.</w:t>
      </w:r>
    </w:p>
    <w:p w14:paraId="4E596A3F" w14:textId="77777777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sz w:val="20"/>
          <w:szCs w:val="20"/>
          <w:u w:color="538135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  <w:u w:color="538135"/>
        </w:rPr>
        <w:t>r) enti e istituti che ricevono i contributi previdenziali e assicurativi dovuti dal datore di lavoro e qualunque forma di protezione in materia di sicurezza sociale fornita dal datore di lavoro stesso: i contributi sono versati all’INPS e, in caso di adesione del lavoratore, al fondo Espero. I dipendenti sono assicurati presso l’INAIL</w:t>
      </w:r>
    </w:p>
    <w:p w14:paraId="574DBF16" w14:textId="77777777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sz w:val="20"/>
          <w:szCs w:val="20"/>
          <w:u w:color="538135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  <w:u w:color="538135"/>
        </w:rPr>
        <w:t xml:space="preserve">i) il diritto a ricevere la formazione erogata dal datore di lavoro: il personale riceve la formazione sulla sicurezza nei luoghi di lavoro prevista per i settori a rischio medio. </w:t>
      </w:r>
    </w:p>
    <w:p w14:paraId="5CA8A4C7" w14:textId="77777777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sz w:val="20"/>
          <w:szCs w:val="20"/>
          <w:u w:color="538135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  <w:u w:color="538135"/>
        </w:rPr>
        <w:t>Per il personale a tempo determinato sono attivati moduli periodici e al momento del primo contratto nell’anno scolastico nell’istituzione scolastica è consegnata specifica documentazione sul tema.</w:t>
      </w:r>
    </w:p>
    <w:p w14:paraId="4CC654D0" w14:textId="033B7457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sz w:val="20"/>
          <w:szCs w:val="20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>o) la programmazione dell'orario normale di lavoro, nonché le eventuali condizioni per i cambiamenti di turno: in allegato si fornisce assegnazione dell’orario di servizio e</w:t>
      </w:r>
      <w:r w:rsidRPr="00B04276">
        <w:rPr>
          <w:rStyle w:val="Nessuno"/>
          <w:rFonts w:ascii="Maiandra GD" w:eastAsia="Fira Sans" w:hAnsi="Maiandra GD" w:cs="Fira Sans"/>
          <w:i/>
          <w:iCs/>
          <w:sz w:val="20"/>
          <w:szCs w:val="20"/>
        </w:rPr>
        <w:t xml:space="preserve"> 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>il piano delle attività è pubblicato</w:t>
      </w:r>
      <w:r w:rsidR="001F7683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annualmente, con la tempistica prevista dalla legge,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sul sito web dell’istituzione scolastica</w:t>
      </w:r>
      <w:r w:rsidR="001F7683" w:rsidRPr="00B04276">
        <w:rPr>
          <w:rStyle w:val="Nessuno"/>
          <w:rFonts w:ascii="Maiandra GD" w:eastAsia="Fira Sans" w:hAnsi="Maiandra GD" w:cs="Fira Sans"/>
          <w:sz w:val="20"/>
          <w:szCs w:val="20"/>
        </w:rPr>
        <w:t>, nella sezione</w:t>
      </w:r>
      <w:r w:rsidR="001F7683" w:rsidRPr="00F66E8B">
        <w:rPr>
          <w:rStyle w:val="Nessuno"/>
          <w:rFonts w:ascii="Maiandra GD" w:eastAsia="Fira Sans" w:hAnsi="Maiandra GD" w:cs="Fira Sans"/>
          <w:sz w:val="20"/>
          <w:szCs w:val="20"/>
        </w:rPr>
        <w:t>:</w:t>
      </w:r>
      <w:r w:rsidR="00F66E8B">
        <w:rPr>
          <w:rStyle w:val="Nessuno"/>
          <w:rFonts w:ascii="Maiandra GD" w:eastAsia="Fira Sans" w:hAnsi="Maiandra GD" w:cs="Fira Sans"/>
          <w:sz w:val="20"/>
          <w:szCs w:val="20"/>
        </w:rPr>
        <w:t xml:space="preserve"> </w:t>
      </w:r>
      <w:r w:rsidR="001F7683" w:rsidRPr="00F66E8B">
        <w:rPr>
          <w:rStyle w:val="Nessuno"/>
          <w:rFonts w:ascii="Maiandra GD" w:eastAsia="Fira Sans" w:hAnsi="Maiandra GD" w:cs="Fira Sans"/>
          <w:sz w:val="20"/>
          <w:szCs w:val="20"/>
        </w:rPr>
        <w:t>Amministrazione trasparente/Disposizioni generali</w:t>
      </w:r>
      <w:r w:rsidR="00F66E8B" w:rsidRPr="00F66E8B">
        <w:rPr>
          <w:rStyle w:val="Nessuno"/>
          <w:rFonts w:ascii="Maiandra GD" w:eastAsia="Fira Sans" w:hAnsi="Maiandra GD" w:cs="Fira Sans"/>
          <w:sz w:val="20"/>
          <w:szCs w:val="20"/>
        </w:rPr>
        <w:t>/Atti generali</w:t>
      </w:r>
      <w:r w:rsidRPr="00F66E8B">
        <w:rPr>
          <w:rStyle w:val="Nessuno"/>
          <w:rFonts w:ascii="Maiandra GD" w:eastAsia="Fira Sans" w:hAnsi="Maiandra GD" w:cs="Fira Sans"/>
          <w:sz w:val="20"/>
          <w:szCs w:val="20"/>
        </w:rPr>
        <w:t>.</w:t>
      </w:r>
    </w:p>
    <w:p w14:paraId="308A723C" w14:textId="77777777" w:rsidR="00FF6ADD" w:rsidRPr="00B04276" w:rsidRDefault="00FF6ADD" w:rsidP="007B6D32">
      <w:pPr>
        <w:shd w:val="clear" w:color="auto" w:fill="FFFFFF"/>
        <w:spacing w:after="0"/>
        <w:jc w:val="both"/>
        <w:rPr>
          <w:rFonts w:ascii="Maiandra GD" w:hAnsi="Maiandra GD"/>
          <w:sz w:val="20"/>
          <w:szCs w:val="20"/>
        </w:rPr>
      </w:pPr>
    </w:p>
    <w:p w14:paraId="496848C8" w14:textId="7E36C91E" w:rsidR="00F66E8B" w:rsidRDefault="004B2988" w:rsidP="000672F5">
      <w:pPr>
        <w:tabs>
          <w:tab w:val="left" w:pos="-284"/>
        </w:tabs>
        <w:spacing w:after="0" w:line="240" w:lineRule="auto"/>
        <w:ind w:right="-28"/>
        <w:rPr>
          <w:rFonts w:ascii="Maiandra GD" w:hAnsi="Maiandra GD" w:cstheme="minorHAnsi"/>
          <w:sz w:val="20"/>
          <w:szCs w:val="20"/>
        </w:rPr>
      </w:pPr>
      <w:r w:rsidRPr="00B04276">
        <w:rPr>
          <w:rFonts w:ascii="Maiandra GD" w:hAnsi="Maiandra GD"/>
          <w:color w:val="000000"/>
          <w:sz w:val="20"/>
          <w:szCs w:val="20"/>
        </w:rPr>
        <w:t> </w:t>
      </w:r>
      <w:r w:rsidRPr="00B04276">
        <w:rPr>
          <w:rFonts w:ascii="Maiandra GD" w:hAnsi="Maiandra GD" w:cstheme="minorHAnsi"/>
          <w:sz w:val="20"/>
          <w:szCs w:val="20"/>
        </w:rPr>
        <w:t xml:space="preserve">                                                                                                    </w:t>
      </w:r>
      <w:r w:rsidR="000672F5">
        <w:rPr>
          <w:rFonts w:ascii="Maiandra GD" w:hAnsi="Maiandra GD" w:cstheme="minorHAnsi"/>
          <w:sz w:val="20"/>
          <w:szCs w:val="20"/>
        </w:rPr>
        <w:t xml:space="preserve">                 </w:t>
      </w:r>
      <w:r w:rsidRPr="00B04276">
        <w:rPr>
          <w:rFonts w:ascii="Maiandra GD" w:hAnsi="Maiandra GD" w:cstheme="minorHAnsi"/>
          <w:sz w:val="20"/>
          <w:szCs w:val="20"/>
        </w:rPr>
        <w:t>LA DIRIGENTE SCOLASTICA</w:t>
      </w:r>
    </w:p>
    <w:p w14:paraId="216EB8F6" w14:textId="0CFF1541" w:rsidR="004B2988" w:rsidRPr="00B04276" w:rsidRDefault="00F66E8B" w:rsidP="00F66E8B">
      <w:pPr>
        <w:tabs>
          <w:tab w:val="left" w:pos="-284"/>
        </w:tabs>
        <w:spacing w:after="0" w:line="240" w:lineRule="auto"/>
        <w:ind w:right="-28"/>
        <w:jc w:val="center"/>
        <w:rPr>
          <w:rFonts w:ascii="Maiandra GD" w:hAnsi="Maiandra GD" w:cstheme="minorHAnsi"/>
          <w:kern w:val="2"/>
          <w:sz w:val="20"/>
          <w:szCs w:val="20"/>
        </w:rPr>
      </w:pPr>
      <w:r>
        <w:rPr>
          <w:rFonts w:ascii="Maiandra GD" w:hAnsi="Maiandra GD" w:cstheme="minorHAnsi"/>
          <w:kern w:val="2"/>
          <w:sz w:val="20"/>
          <w:szCs w:val="20"/>
        </w:rPr>
        <w:t xml:space="preserve">                                                                                                               </w:t>
      </w:r>
      <w:r w:rsidR="004B2988" w:rsidRPr="00B04276">
        <w:rPr>
          <w:rFonts w:ascii="Maiandra GD" w:hAnsi="Maiandra GD" w:cstheme="minorHAnsi"/>
          <w:kern w:val="2"/>
          <w:sz w:val="20"/>
          <w:szCs w:val="20"/>
        </w:rPr>
        <w:t xml:space="preserve">Dott.ssa </w:t>
      </w:r>
      <w:r w:rsidR="002863CE">
        <w:rPr>
          <w:rFonts w:ascii="Maiandra GD" w:hAnsi="Maiandra GD" w:cstheme="minorHAnsi"/>
          <w:kern w:val="2"/>
          <w:sz w:val="20"/>
          <w:szCs w:val="20"/>
        </w:rPr>
        <w:t>Annalisa Celli</w:t>
      </w:r>
      <w:bookmarkStart w:id="0" w:name="_GoBack"/>
      <w:bookmarkEnd w:id="0"/>
    </w:p>
    <w:p w14:paraId="2FBA707D" w14:textId="272AB477" w:rsidR="004B2988" w:rsidRPr="00F66E8B" w:rsidRDefault="004B2988" w:rsidP="004B2988">
      <w:pPr>
        <w:tabs>
          <w:tab w:val="left" w:pos="-284"/>
        </w:tabs>
        <w:spacing w:after="0" w:line="240" w:lineRule="auto"/>
        <w:ind w:right="-28"/>
        <w:rPr>
          <w:rFonts w:ascii="Maiandra GD" w:hAnsi="Maiandra GD"/>
          <w:sz w:val="16"/>
          <w:szCs w:val="16"/>
        </w:rPr>
      </w:pPr>
      <w:r w:rsidRPr="00B04276">
        <w:rPr>
          <w:rFonts w:ascii="Maiandra GD" w:hAnsi="Maiandra GD"/>
          <w:sz w:val="20"/>
          <w:szCs w:val="20"/>
        </w:rPr>
        <w:tab/>
      </w:r>
      <w:r w:rsidRPr="00B04276">
        <w:rPr>
          <w:rFonts w:ascii="Maiandra GD" w:hAnsi="Maiandra GD"/>
          <w:sz w:val="20"/>
          <w:szCs w:val="20"/>
        </w:rPr>
        <w:tab/>
      </w:r>
      <w:r w:rsidRPr="00B04276">
        <w:rPr>
          <w:rFonts w:ascii="Maiandra GD" w:hAnsi="Maiandra GD"/>
          <w:sz w:val="20"/>
          <w:szCs w:val="20"/>
        </w:rPr>
        <w:tab/>
      </w:r>
      <w:r w:rsidRPr="00B04276">
        <w:rPr>
          <w:rFonts w:ascii="Maiandra GD" w:hAnsi="Maiandra GD"/>
          <w:sz w:val="20"/>
          <w:szCs w:val="20"/>
        </w:rPr>
        <w:tab/>
      </w:r>
      <w:r w:rsidRPr="00B04276">
        <w:rPr>
          <w:rFonts w:ascii="Maiandra GD" w:hAnsi="Maiandra GD"/>
          <w:sz w:val="20"/>
          <w:szCs w:val="20"/>
        </w:rPr>
        <w:tab/>
      </w:r>
      <w:r w:rsidRPr="00B04276">
        <w:rPr>
          <w:rFonts w:ascii="Maiandra GD" w:hAnsi="Maiandra GD"/>
          <w:sz w:val="20"/>
          <w:szCs w:val="20"/>
        </w:rPr>
        <w:tab/>
      </w:r>
      <w:r w:rsidRPr="00B04276">
        <w:rPr>
          <w:rFonts w:ascii="Maiandra GD" w:hAnsi="Maiandra GD"/>
          <w:sz w:val="20"/>
          <w:szCs w:val="20"/>
        </w:rPr>
        <w:tab/>
        <w:t xml:space="preserve">   </w:t>
      </w:r>
      <w:r w:rsidR="00F66E8B">
        <w:rPr>
          <w:rFonts w:ascii="Maiandra GD" w:hAnsi="Maiandra GD"/>
          <w:sz w:val="20"/>
          <w:szCs w:val="20"/>
        </w:rPr>
        <w:t xml:space="preserve">                       </w:t>
      </w:r>
      <w:r w:rsidRPr="00B04276">
        <w:rPr>
          <w:rFonts w:ascii="Maiandra GD" w:hAnsi="Maiandra GD"/>
          <w:sz w:val="20"/>
          <w:szCs w:val="20"/>
        </w:rPr>
        <w:t xml:space="preserve">  </w:t>
      </w:r>
      <w:r w:rsidRPr="00F66E8B">
        <w:rPr>
          <w:rFonts w:ascii="Maiandra GD" w:hAnsi="Maiandra GD"/>
          <w:sz w:val="16"/>
          <w:szCs w:val="16"/>
        </w:rPr>
        <w:t>Firma autografa sostituita a mezzo stampa ai sensi</w:t>
      </w:r>
    </w:p>
    <w:p w14:paraId="4129FC80" w14:textId="02B85C8D" w:rsidR="004B2988" w:rsidRPr="00F66E8B" w:rsidRDefault="00FF6ADD" w:rsidP="004B2988">
      <w:pPr>
        <w:tabs>
          <w:tab w:val="left" w:pos="-284"/>
        </w:tabs>
        <w:spacing w:after="0" w:line="240" w:lineRule="auto"/>
        <w:ind w:right="-28"/>
        <w:rPr>
          <w:rFonts w:ascii="Maiandra GD" w:hAnsi="Maiandra GD"/>
          <w:sz w:val="16"/>
          <w:szCs w:val="16"/>
        </w:rPr>
      </w:pPr>
      <w:r w:rsidRPr="00F66E8B">
        <w:rPr>
          <w:rFonts w:ascii="Maiandra GD" w:hAnsi="Maiandra GD"/>
          <w:sz w:val="16"/>
          <w:szCs w:val="16"/>
        </w:rPr>
        <w:t xml:space="preserve">             </w:t>
      </w:r>
      <w:r w:rsidR="001F7683" w:rsidRPr="00F66E8B">
        <w:rPr>
          <w:rFonts w:ascii="Maiandra GD" w:hAnsi="Maiandra GD"/>
          <w:sz w:val="16"/>
          <w:szCs w:val="16"/>
        </w:rPr>
        <w:tab/>
      </w:r>
      <w:r w:rsidR="001F7683" w:rsidRPr="00F66E8B">
        <w:rPr>
          <w:rFonts w:ascii="Maiandra GD" w:hAnsi="Maiandra GD"/>
          <w:sz w:val="16"/>
          <w:szCs w:val="16"/>
        </w:rPr>
        <w:tab/>
      </w:r>
      <w:r w:rsidR="001F7683" w:rsidRPr="00F66E8B">
        <w:rPr>
          <w:rFonts w:ascii="Maiandra GD" w:hAnsi="Maiandra GD"/>
          <w:sz w:val="16"/>
          <w:szCs w:val="16"/>
        </w:rPr>
        <w:tab/>
      </w:r>
      <w:r w:rsidR="001F7683" w:rsidRPr="00F66E8B">
        <w:rPr>
          <w:rFonts w:ascii="Maiandra GD" w:hAnsi="Maiandra GD"/>
          <w:sz w:val="16"/>
          <w:szCs w:val="16"/>
        </w:rPr>
        <w:tab/>
      </w:r>
      <w:r w:rsidR="004B2988" w:rsidRPr="00F66E8B">
        <w:rPr>
          <w:rFonts w:ascii="Maiandra GD" w:hAnsi="Maiandra GD"/>
          <w:sz w:val="16"/>
          <w:szCs w:val="16"/>
        </w:rPr>
        <w:tab/>
      </w:r>
      <w:r w:rsidR="004B2988" w:rsidRPr="00F66E8B">
        <w:rPr>
          <w:rFonts w:ascii="Maiandra GD" w:hAnsi="Maiandra GD"/>
          <w:sz w:val="16"/>
          <w:szCs w:val="16"/>
        </w:rPr>
        <w:tab/>
      </w:r>
      <w:r w:rsidR="004B2988" w:rsidRPr="00F66E8B">
        <w:rPr>
          <w:rFonts w:ascii="Maiandra GD" w:hAnsi="Maiandra GD"/>
          <w:sz w:val="16"/>
          <w:szCs w:val="16"/>
        </w:rPr>
        <w:tab/>
        <w:t xml:space="preserve">                    </w:t>
      </w:r>
      <w:r w:rsidR="00F66E8B">
        <w:rPr>
          <w:rFonts w:ascii="Maiandra GD" w:hAnsi="Maiandra GD"/>
          <w:sz w:val="16"/>
          <w:szCs w:val="16"/>
        </w:rPr>
        <w:t xml:space="preserve">              </w:t>
      </w:r>
      <w:r w:rsidR="004B2988" w:rsidRPr="00F66E8B">
        <w:rPr>
          <w:rFonts w:ascii="Maiandra GD" w:hAnsi="Maiandra GD"/>
          <w:sz w:val="16"/>
          <w:szCs w:val="16"/>
        </w:rPr>
        <w:t xml:space="preserve">  </w:t>
      </w:r>
      <w:r w:rsidR="00F66E8B">
        <w:rPr>
          <w:rFonts w:ascii="Maiandra GD" w:hAnsi="Maiandra GD"/>
          <w:sz w:val="16"/>
          <w:szCs w:val="16"/>
        </w:rPr>
        <w:t xml:space="preserve">    </w:t>
      </w:r>
      <w:r w:rsidR="000672F5">
        <w:rPr>
          <w:rFonts w:ascii="Maiandra GD" w:hAnsi="Maiandra GD"/>
          <w:sz w:val="16"/>
          <w:szCs w:val="16"/>
        </w:rPr>
        <w:t xml:space="preserve">     </w:t>
      </w:r>
      <w:r w:rsidR="00F66E8B">
        <w:rPr>
          <w:rFonts w:ascii="Maiandra GD" w:hAnsi="Maiandra GD"/>
          <w:sz w:val="16"/>
          <w:szCs w:val="16"/>
        </w:rPr>
        <w:t xml:space="preserve"> </w:t>
      </w:r>
      <w:r w:rsidR="004B2988" w:rsidRPr="00F66E8B">
        <w:rPr>
          <w:rFonts w:ascii="Maiandra GD" w:hAnsi="Maiandra GD"/>
          <w:sz w:val="16"/>
          <w:szCs w:val="16"/>
        </w:rPr>
        <w:t>dell'art. 3 comma 2 del D.L. 39/93</w:t>
      </w:r>
    </w:p>
    <w:p w14:paraId="2196275C" w14:textId="31D2F87C" w:rsidR="001F7683" w:rsidRPr="00B04276" w:rsidRDefault="001F7683" w:rsidP="004B2988">
      <w:pPr>
        <w:tabs>
          <w:tab w:val="left" w:pos="-284"/>
        </w:tabs>
        <w:spacing w:after="0" w:line="240" w:lineRule="auto"/>
        <w:ind w:right="-28"/>
        <w:rPr>
          <w:rFonts w:ascii="Maiandra GD" w:hAnsi="Maiandra GD"/>
          <w:color w:val="000000"/>
          <w:sz w:val="20"/>
          <w:szCs w:val="20"/>
        </w:rPr>
      </w:pPr>
      <w:r w:rsidRPr="00B04276">
        <w:rPr>
          <w:rFonts w:ascii="Maiandra GD" w:hAnsi="Maiandra GD"/>
          <w:sz w:val="20"/>
          <w:szCs w:val="20"/>
        </w:rPr>
        <w:t xml:space="preserve">              _____________________________</w:t>
      </w:r>
    </w:p>
    <w:p w14:paraId="265592C2" w14:textId="3502BC14" w:rsidR="0055781A" w:rsidRPr="00B04276" w:rsidRDefault="004B2988" w:rsidP="004B2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iandra GD" w:hAnsi="Maiandra GD"/>
          <w:color w:val="000000"/>
          <w:sz w:val="20"/>
          <w:szCs w:val="20"/>
        </w:rPr>
      </w:pPr>
      <w:r w:rsidRPr="00B04276">
        <w:rPr>
          <w:rFonts w:ascii="Maiandra GD" w:hAnsi="Maiandra GD"/>
          <w:color w:val="000000"/>
          <w:sz w:val="20"/>
          <w:szCs w:val="20"/>
        </w:rPr>
        <w:t xml:space="preserve">          (firma del lavoratore per ricevuta) </w:t>
      </w:r>
    </w:p>
    <w:p w14:paraId="44F62C73" w14:textId="77777777" w:rsidR="001F7683" w:rsidRPr="00B04276" w:rsidRDefault="001F7683" w:rsidP="004B2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iandra GD" w:hAnsi="Maiandra GD" w:cs="Times New Roman"/>
          <w:sz w:val="20"/>
          <w:szCs w:val="20"/>
        </w:rPr>
      </w:pPr>
    </w:p>
    <w:sectPr w:rsidR="001F7683" w:rsidRPr="00B04276" w:rsidSect="00122F33">
      <w:headerReference w:type="default" r:id="rId13"/>
      <w:pgSz w:w="11906" w:h="16838"/>
      <w:pgMar w:top="737" w:right="907" w:bottom="680" w:left="90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FD7D4" w14:textId="77777777" w:rsidR="00BC1631" w:rsidRDefault="00BC1631" w:rsidP="003D4A16">
      <w:pPr>
        <w:spacing w:after="0" w:line="240" w:lineRule="auto"/>
      </w:pPr>
      <w:r>
        <w:separator/>
      </w:r>
    </w:p>
  </w:endnote>
  <w:endnote w:type="continuationSeparator" w:id="0">
    <w:p w14:paraId="217A6D71" w14:textId="77777777" w:rsidR="00BC1631" w:rsidRDefault="00BC1631" w:rsidP="003D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C3A79" w14:textId="77777777" w:rsidR="00BC1631" w:rsidRDefault="00BC1631" w:rsidP="003D4A16">
      <w:pPr>
        <w:spacing w:after="0" w:line="240" w:lineRule="auto"/>
      </w:pPr>
      <w:r>
        <w:separator/>
      </w:r>
    </w:p>
  </w:footnote>
  <w:footnote w:type="continuationSeparator" w:id="0">
    <w:p w14:paraId="2DB7642C" w14:textId="77777777" w:rsidR="00BC1631" w:rsidRDefault="00BC1631" w:rsidP="003D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0" w:type="dxa"/>
      <w:jc w:val="center"/>
      <w:tblLayout w:type="fixed"/>
      <w:tblLook w:val="04A0" w:firstRow="1" w:lastRow="0" w:firstColumn="1" w:lastColumn="0" w:noHBand="0" w:noVBand="1"/>
    </w:tblPr>
    <w:tblGrid>
      <w:gridCol w:w="2376"/>
      <w:gridCol w:w="5954"/>
      <w:gridCol w:w="2410"/>
    </w:tblGrid>
    <w:tr w:rsidR="003D4A16" w14:paraId="7F7765C8" w14:textId="77777777" w:rsidTr="003D4A16">
      <w:trPr>
        <w:jc w:val="center"/>
      </w:trPr>
      <w:tc>
        <w:tcPr>
          <w:tcW w:w="2376" w:type="dxa"/>
          <w:shd w:val="clear" w:color="auto" w:fill="auto"/>
        </w:tcPr>
        <w:p w14:paraId="1648B377" w14:textId="6CE7920E" w:rsidR="003D4A16" w:rsidRPr="00F525EF" w:rsidRDefault="003D4A16" w:rsidP="003D4A16">
          <w:pPr>
            <w:pStyle w:val="Intestazione"/>
          </w:pPr>
        </w:p>
      </w:tc>
      <w:tc>
        <w:tcPr>
          <w:tcW w:w="5954" w:type="dxa"/>
          <w:shd w:val="clear" w:color="auto" w:fill="auto"/>
        </w:tcPr>
        <w:p w14:paraId="388AC352" w14:textId="1DD6B7EC" w:rsidR="003D4A16" w:rsidRPr="00F525EF" w:rsidRDefault="003D4A16" w:rsidP="003D4A16">
          <w:pPr>
            <w:pStyle w:val="Intestazione"/>
            <w:jc w:val="center"/>
            <w:rPr>
              <w:i/>
            </w:rPr>
          </w:pPr>
        </w:p>
      </w:tc>
      <w:tc>
        <w:tcPr>
          <w:tcW w:w="2410" w:type="dxa"/>
          <w:shd w:val="clear" w:color="auto" w:fill="auto"/>
        </w:tcPr>
        <w:p w14:paraId="3E73E726" w14:textId="137DE6F6" w:rsidR="003D4A16" w:rsidRPr="00F525EF" w:rsidRDefault="003D4A16" w:rsidP="003D4A16">
          <w:pPr>
            <w:pStyle w:val="Intestazione"/>
            <w:jc w:val="right"/>
          </w:pPr>
        </w:p>
      </w:tc>
    </w:tr>
    <w:tr w:rsidR="003D4A16" w14:paraId="7BA1AE45" w14:textId="77777777" w:rsidTr="003D4A16">
      <w:trPr>
        <w:jc w:val="center"/>
      </w:trPr>
      <w:tc>
        <w:tcPr>
          <w:tcW w:w="2376" w:type="dxa"/>
          <w:shd w:val="clear" w:color="auto" w:fill="auto"/>
        </w:tcPr>
        <w:p w14:paraId="2288A6B7" w14:textId="77777777" w:rsidR="003D4A16" w:rsidRPr="00F525EF" w:rsidRDefault="003D4A16" w:rsidP="003D4A16">
          <w:pPr>
            <w:pStyle w:val="Intestazione"/>
            <w:jc w:val="center"/>
          </w:pPr>
        </w:p>
      </w:tc>
      <w:tc>
        <w:tcPr>
          <w:tcW w:w="5954" w:type="dxa"/>
          <w:shd w:val="clear" w:color="auto" w:fill="auto"/>
        </w:tcPr>
        <w:p w14:paraId="6F707419" w14:textId="4B1347E4" w:rsidR="003D4A16" w:rsidRPr="00DC53A5" w:rsidRDefault="003D4A16" w:rsidP="003D4A16">
          <w:pPr>
            <w:pStyle w:val="Titolo"/>
            <w:widowControl/>
            <w:rPr>
              <w:rFonts w:ascii="Cambria" w:hAnsi="Cambria"/>
              <w:sz w:val="32"/>
              <w:szCs w:val="32"/>
            </w:rPr>
          </w:pPr>
        </w:p>
      </w:tc>
      <w:tc>
        <w:tcPr>
          <w:tcW w:w="2410" w:type="dxa"/>
          <w:shd w:val="clear" w:color="auto" w:fill="auto"/>
        </w:tcPr>
        <w:p w14:paraId="4822D712" w14:textId="77777777" w:rsidR="003D4A16" w:rsidRPr="00F525EF" w:rsidRDefault="003D4A16" w:rsidP="003D4A16">
          <w:pPr>
            <w:pStyle w:val="Intestazione"/>
            <w:jc w:val="center"/>
          </w:pPr>
        </w:p>
      </w:tc>
    </w:tr>
  </w:tbl>
  <w:p w14:paraId="3750B18F" w14:textId="77777777" w:rsidR="003D4A16" w:rsidRDefault="003D4A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181"/>
    <w:multiLevelType w:val="multilevel"/>
    <w:tmpl w:val="A41E89B6"/>
    <w:lvl w:ilvl="0">
      <w:start w:val="1"/>
      <w:numFmt w:val="bullet"/>
      <w:lvlText w:val="-"/>
      <w:lvlJc w:val="left"/>
      <w:pPr>
        <w:ind w:left="1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-"/>
      <w:lvlJc w:val="left"/>
      <w:pPr>
        <w:ind w:left="7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" w15:restartNumberingAfterBreak="0">
    <w:nsid w:val="0A4778D9"/>
    <w:multiLevelType w:val="hybridMultilevel"/>
    <w:tmpl w:val="E40E9E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E60C8"/>
    <w:multiLevelType w:val="hybridMultilevel"/>
    <w:tmpl w:val="F7DA1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09"/>
    <w:rsid w:val="00022119"/>
    <w:rsid w:val="000672F5"/>
    <w:rsid w:val="000D1EF1"/>
    <w:rsid w:val="00107DA3"/>
    <w:rsid w:val="00122F33"/>
    <w:rsid w:val="001241C1"/>
    <w:rsid w:val="00136096"/>
    <w:rsid w:val="001679B4"/>
    <w:rsid w:val="001F7683"/>
    <w:rsid w:val="0022207E"/>
    <w:rsid w:val="00270599"/>
    <w:rsid w:val="0027210D"/>
    <w:rsid w:val="00274C56"/>
    <w:rsid w:val="002863CE"/>
    <w:rsid w:val="00362E0B"/>
    <w:rsid w:val="003A342E"/>
    <w:rsid w:val="003D4A16"/>
    <w:rsid w:val="00442B09"/>
    <w:rsid w:val="004B2988"/>
    <w:rsid w:val="004D5EAD"/>
    <w:rsid w:val="004E35FB"/>
    <w:rsid w:val="0055781A"/>
    <w:rsid w:val="00567CA8"/>
    <w:rsid w:val="00572BBC"/>
    <w:rsid w:val="005A1A6B"/>
    <w:rsid w:val="005B47CB"/>
    <w:rsid w:val="005C5296"/>
    <w:rsid w:val="005C69E4"/>
    <w:rsid w:val="005D088B"/>
    <w:rsid w:val="0067119B"/>
    <w:rsid w:val="006E6343"/>
    <w:rsid w:val="00792547"/>
    <w:rsid w:val="007A2C3E"/>
    <w:rsid w:val="007B6D32"/>
    <w:rsid w:val="007C11F1"/>
    <w:rsid w:val="00860858"/>
    <w:rsid w:val="00861241"/>
    <w:rsid w:val="008F2775"/>
    <w:rsid w:val="0093122D"/>
    <w:rsid w:val="00A8406F"/>
    <w:rsid w:val="00AC52FC"/>
    <w:rsid w:val="00B04276"/>
    <w:rsid w:val="00BB7302"/>
    <w:rsid w:val="00BC1631"/>
    <w:rsid w:val="00BE5C12"/>
    <w:rsid w:val="00C13630"/>
    <w:rsid w:val="00C16E4A"/>
    <w:rsid w:val="00C304DE"/>
    <w:rsid w:val="00CE5D84"/>
    <w:rsid w:val="00D138D2"/>
    <w:rsid w:val="00D934B9"/>
    <w:rsid w:val="00DC79D1"/>
    <w:rsid w:val="00DF0F73"/>
    <w:rsid w:val="00E27514"/>
    <w:rsid w:val="00E67BA4"/>
    <w:rsid w:val="00E75FBA"/>
    <w:rsid w:val="00E7799D"/>
    <w:rsid w:val="00EA52CE"/>
    <w:rsid w:val="00EA738E"/>
    <w:rsid w:val="00F25BB0"/>
    <w:rsid w:val="00F41F19"/>
    <w:rsid w:val="00F66E8B"/>
    <w:rsid w:val="00FB5EA3"/>
    <w:rsid w:val="00FD690E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AEA247"/>
  <w15:docId w15:val="{CCDF2D1D-C9A3-4045-AACD-E2643D29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21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1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A16"/>
  </w:style>
  <w:style w:type="paragraph" w:styleId="Pidipagina">
    <w:name w:val="footer"/>
    <w:basedOn w:val="Normale"/>
    <w:link w:val="PidipaginaCarattere"/>
    <w:uiPriority w:val="99"/>
    <w:unhideWhenUsed/>
    <w:rsid w:val="003D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A16"/>
  </w:style>
  <w:style w:type="paragraph" w:styleId="Titolo">
    <w:name w:val="Title"/>
    <w:basedOn w:val="Normale"/>
    <w:next w:val="Sottotitolo"/>
    <w:link w:val="TitoloCarattere"/>
    <w:qFormat/>
    <w:rsid w:val="003D4A1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D4A16"/>
    <w:rPr>
      <w:rFonts w:ascii="Times New Roman" w:eastAsia="Times New Roman" w:hAnsi="Times New Roman" w:cs="Times New Roman"/>
      <w:b/>
      <w:noProof/>
      <w:sz w:val="40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4A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4A16"/>
    <w:rPr>
      <w:rFonts w:eastAsiaTheme="minorEastAsia"/>
      <w:color w:val="5A5A5A" w:themeColor="text1" w:themeTint="A5"/>
      <w:spacing w:val="15"/>
    </w:rPr>
  </w:style>
  <w:style w:type="character" w:customStyle="1" w:styleId="Nessuno">
    <w:name w:val="Nessuno"/>
    <w:qFormat/>
    <w:rsid w:val="007B6D32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D690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6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ic812004@istruzione.it-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rasparenza-pa.net/?codcli=SC23452&amp;node=174163&amp;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sparenza-pa.net/?codcli=SC23452&amp;node=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rasparenza-pa.net/?codcli=SC23452&amp;node=183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nic812004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giovanniv</dc:creator>
  <cp:lastModifiedBy>Gilberto</cp:lastModifiedBy>
  <cp:revision>8</cp:revision>
  <cp:lastPrinted>2016-09-26T06:58:00Z</cp:lastPrinted>
  <dcterms:created xsi:type="dcterms:W3CDTF">2023-08-31T10:03:00Z</dcterms:created>
  <dcterms:modified xsi:type="dcterms:W3CDTF">2024-08-29T07:24:00Z</dcterms:modified>
</cp:coreProperties>
</file>